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B3" w:rsidRPr="00AE5A72" w:rsidRDefault="008E5AB3" w:rsidP="008E5AB3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8E5AB3" w:rsidRPr="00765D5B" w:rsidRDefault="008E5AB3" w:rsidP="008E5AB3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8E5AB3" w:rsidRPr="00765D5B" w:rsidRDefault="008E5AB3" w:rsidP="008E5AB3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8E5AB3" w:rsidRPr="009969F3" w:rsidRDefault="008E5AB3" w:rsidP="008E5AB3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B726AA" w:rsidRPr="00B726AA" w:rsidRDefault="00B726AA" w:rsidP="00B726AA">
      <w:pPr>
        <w:rPr>
          <w:lang w:eastAsia="en-US"/>
        </w:rPr>
      </w:pP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B726AA">
        <w:rPr>
          <w:b/>
          <w:bCs/>
          <w:lang w:eastAsia="en-US"/>
        </w:rPr>
        <w:t xml:space="preserve">АННОТАЦИЯ РАБОЧЕЙ ПРОГРАММЫ </w:t>
      </w:r>
      <w:r w:rsidRPr="00B726AA">
        <w:rPr>
          <w:b/>
          <w:bCs/>
          <w:caps/>
        </w:rPr>
        <w:t>учебной ДИСЦИПЛИНЫ (модуля)</w:t>
      </w:r>
    </w:p>
    <w:p w:rsidR="00B726AA" w:rsidRPr="00B726AA" w:rsidRDefault="00B726AA" w:rsidP="00B726AA">
      <w:pPr>
        <w:jc w:val="center"/>
        <w:rPr>
          <w:b/>
          <w:bCs/>
        </w:rPr>
      </w:pPr>
      <w:r w:rsidRPr="00B726AA">
        <w:rPr>
          <w:b/>
        </w:rPr>
        <w:t>КЛИНИЧЕСКАЯ ФАРМАКОЛОГИЯ</w:t>
      </w: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</w:rPr>
      </w:pPr>
      <w:r w:rsidRPr="00B726AA">
        <w:rPr>
          <w:b/>
          <w:bCs/>
        </w:rPr>
        <w:t xml:space="preserve">Блок 1. </w:t>
      </w:r>
      <w:r w:rsidR="001539BA">
        <w:rPr>
          <w:b/>
          <w:bCs/>
        </w:rPr>
        <w:t>Вариативная</w:t>
      </w:r>
      <w:r w:rsidRPr="00B726AA">
        <w:rPr>
          <w:b/>
          <w:bCs/>
        </w:rPr>
        <w:t xml:space="preserve"> часть (Б1.</w:t>
      </w:r>
      <w:r w:rsidR="001539BA">
        <w:rPr>
          <w:b/>
          <w:bCs/>
        </w:rPr>
        <w:t>О</w:t>
      </w:r>
      <w:r w:rsidRPr="00B726AA">
        <w:rPr>
          <w:b/>
          <w:bCs/>
        </w:rPr>
        <w:t>.</w:t>
      </w:r>
      <w:r w:rsidR="000235C0">
        <w:rPr>
          <w:b/>
          <w:bCs/>
        </w:rPr>
        <w:t>5</w:t>
      </w:r>
      <w:r w:rsidRPr="00B726AA">
        <w:rPr>
          <w:b/>
          <w:bCs/>
        </w:rPr>
        <w:t>)</w:t>
      </w:r>
    </w:p>
    <w:p w:rsidR="00B726AA" w:rsidRPr="00B726AA" w:rsidRDefault="00B726AA" w:rsidP="00B726AA">
      <w:pPr>
        <w:tabs>
          <w:tab w:val="left" w:pos="4320"/>
        </w:tabs>
      </w:pPr>
    </w:p>
    <w:p w:rsidR="00B726AA" w:rsidRPr="00B726AA" w:rsidRDefault="00B726AA" w:rsidP="00B726AA">
      <w:pPr>
        <w:jc w:val="center"/>
        <w:rPr>
          <w:b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Программа</w:t>
            </w:r>
          </w:p>
        </w:tc>
        <w:tc>
          <w:tcPr>
            <w:tcW w:w="5387" w:type="dxa"/>
            <w:hideMark/>
          </w:tcPr>
          <w:p w:rsidR="00B726AA" w:rsidRPr="00B726AA" w:rsidRDefault="00B726AA" w:rsidP="00C6330F">
            <w:pPr>
              <w:snapToGrid w:val="0"/>
              <w:rPr>
                <w:lang w:eastAsia="en-US"/>
              </w:rPr>
            </w:pPr>
            <w:r w:rsidRPr="00B726AA">
              <w:t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31.08.</w:t>
            </w:r>
            <w:r w:rsidR="00C6330F">
              <w:t>78 Физическая и реабилитационная медицина</w:t>
            </w:r>
            <w:r w:rsidR="00A23098"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31.00.00 Клиническая медицина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31.06.01 Клиническая медицина </w:t>
            </w:r>
          </w:p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  <w:hideMark/>
          </w:tcPr>
          <w:p w:rsidR="00B726AA" w:rsidRPr="00B726AA" w:rsidRDefault="00C6330F" w:rsidP="00E41F2E">
            <w:pPr>
              <w:snapToGrid w:val="0"/>
              <w:rPr>
                <w:highlight w:val="yellow"/>
                <w:lang w:eastAsia="en-US"/>
              </w:rPr>
            </w:pPr>
            <w:r>
              <w:t>Физическая и реабилитационная медицина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очная</w:t>
            </w:r>
            <w:proofErr w:type="gramEnd"/>
            <w:r w:rsidRPr="00B726AA">
              <w:rPr>
                <w:lang w:eastAsia="en-US"/>
              </w:rPr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  <w:hideMark/>
          </w:tcPr>
          <w:p w:rsidR="00B726AA" w:rsidRPr="00B726AA" w:rsidRDefault="009269C6" w:rsidP="00C6330F">
            <w:pPr>
              <w:snapToGrid w:val="0"/>
              <w:rPr>
                <w:lang w:eastAsia="en-US"/>
              </w:rPr>
            </w:pPr>
            <w:r>
              <w:t>Врач</w:t>
            </w:r>
            <w:r w:rsidR="00C6330F">
              <w:t xml:space="preserve"> физической и реабилитационной медицины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Индекс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0235C0">
            <w:pPr>
              <w:rPr>
                <w:highlight w:val="yellow"/>
                <w:lang w:eastAsia="en-US"/>
              </w:rPr>
            </w:pPr>
            <w:r w:rsidRPr="00B726AA">
              <w:t>Б1.</w:t>
            </w:r>
            <w:r w:rsidR="001539BA">
              <w:t>О.</w:t>
            </w:r>
            <w:r w:rsidR="000235C0">
              <w:t>5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  <w:hideMark/>
          </w:tcPr>
          <w:p w:rsidR="00B726AA" w:rsidRPr="00B726AA" w:rsidRDefault="00AA2FF4" w:rsidP="00AA2FF4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B726AA" w:rsidRPr="00B726AA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первый</w:t>
            </w:r>
            <w:r w:rsidR="00B726AA" w:rsidRPr="00B726AA">
              <w:rPr>
                <w:lang w:eastAsia="en-US"/>
              </w:rPr>
              <w:t xml:space="preserve"> семестр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2 зачетные единицы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72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  </w:t>
            </w:r>
            <w:proofErr w:type="gramStart"/>
            <w:r w:rsidRPr="00B726AA">
              <w:rPr>
                <w:lang w:eastAsia="en-US"/>
              </w:rPr>
              <w:t>в</w:t>
            </w:r>
            <w:proofErr w:type="gramEnd"/>
            <w:r w:rsidRPr="00B726AA">
              <w:rPr>
                <w:lang w:eastAsia="en-US"/>
              </w:rPr>
              <w:t xml:space="preserve"> т.ч.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</w:t>
            </w:r>
            <w:proofErr w:type="gramStart"/>
            <w:r w:rsidRPr="00B726AA">
              <w:rPr>
                <w:lang w:eastAsia="en-US"/>
              </w:rPr>
              <w:t>самостоятельная</w:t>
            </w:r>
            <w:proofErr w:type="gramEnd"/>
            <w:r w:rsidRPr="00B726AA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5387" w:type="dxa"/>
            <w:hideMark/>
          </w:tcPr>
          <w:p w:rsidR="00B726AA" w:rsidRPr="00B726AA" w:rsidRDefault="001539BA" w:rsidP="00623E2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highlight w:val="yellow"/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зачет</w:t>
            </w:r>
            <w:proofErr w:type="gramEnd"/>
          </w:p>
        </w:tc>
      </w:tr>
    </w:tbl>
    <w:p w:rsidR="00F2493B" w:rsidRPr="00B726AA" w:rsidRDefault="00F2493B"/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B726AA" w:rsidRPr="00B726AA" w:rsidRDefault="00B726AA" w:rsidP="00B726AA">
      <w:pPr>
        <w:ind w:firstLine="709"/>
        <w:jc w:val="both"/>
        <w:outlineLvl w:val="2"/>
        <w:rPr>
          <w:b/>
          <w:bCs/>
        </w:rPr>
      </w:pPr>
      <w:r w:rsidRPr="00B726AA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B726AA" w:rsidRPr="00B726AA" w:rsidRDefault="00B726AA" w:rsidP="00B726AA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B726AA">
        <w:t xml:space="preserve">Рабочая программа </w:t>
      </w:r>
      <w:r w:rsidRPr="00B726AA">
        <w:rPr>
          <w:bCs/>
        </w:rPr>
        <w:t xml:space="preserve">учебной дисциплины (модуля) </w:t>
      </w:r>
      <w:r w:rsidRPr="00B726AA">
        <w:t>«Клиническая фармакология и тактика применения лекарств»</w:t>
      </w:r>
      <w:r w:rsidRPr="00B726AA">
        <w:rPr>
          <w:color w:val="FF0000"/>
        </w:rPr>
        <w:t xml:space="preserve"> </w:t>
      </w:r>
      <w:r w:rsidRPr="00B726AA">
        <w:rPr>
          <w:bCs/>
        </w:rPr>
        <w:t xml:space="preserve">относится к </w:t>
      </w:r>
      <w:r w:rsidR="001539BA">
        <w:rPr>
          <w:bCs/>
        </w:rPr>
        <w:t>вариативной</w:t>
      </w:r>
      <w:r w:rsidRPr="00B726AA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B726AA" w:rsidRPr="00B726AA" w:rsidRDefault="00B726AA" w:rsidP="00B726AA">
      <w:pPr>
        <w:widowControl w:val="0"/>
        <w:jc w:val="both"/>
      </w:pPr>
    </w:p>
    <w:p w:rsidR="00B726AA" w:rsidRPr="001539BA" w:rsidRDefault="00B726AA" w:rsidP="00B726AA">
      <w:pPr>
        <w:widowControl w:val="0"/>
        <w:numPr>
          <w:ilvl w:val="1"/>
          <w:numId w:val="1"/>
        </w:numPr>
        <w:tabs>
          <w:tab w:val="left" w:pos="1276"/>
        </w:tabs>
        <w:ind w:left="0" w:firstLine="720"/>
        <w:jc w:val="both"/>
      </w:pPr>
      <w:r w:rsidRPr="00B726AA">
        <w:rPr>
          <w:b/>
        </w:rPr>
        <w:t>Цель программы</w:t>
      </w:r>
      <w:r w:rsidRPr="00B726AA">
        <w:t xml:space="preserve"> </w:t>
      </w:r>
      <w:r w:rsidRPr="00B726AA">
        <w:rPr>
          <w:b/>
        </w:rPr>
        <w:t xml:space="preserve">– </w:t>
      </w:r>
      <w:r w:rsidR="001539BA" w:rsidRPr="006241A1">
        <w:rPr>
          <w:color w:val="000000"/>
        </w:rPr>
        <w:t xml:space="preserve">формирование компетенций в области выбора лекарственных средств для лечения сердечно-сосудистых заболеваний, режимов дозирования лекарств для проведения эффективной и безопасной фармакотерапии с использованием основных данных по </w:t>
      </w:r>
      <w:proofErr w:type="spellStart"/>
      <w:r w:rsidR="001539BA" w:rsidRPr="006241A1">
        <w:rPr>
          <w:color w:val="000000"/>
        </w:rPr>
        <w:t>фармакокинетике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фармакодинамике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фармакогенетике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фармакоэкономике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фармакоэпидемиологии</w:t>
      </w:r>
      <w:proofErr w:type="spellEnd"/>
      <w:r w:rsidR="001539BA" w:rsidRPr="006241A1">
        <w:rPr>
          <w:color w:val="000000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системы, формирование клинического мышления, необходимого для последующей практической деятельности врача.</w:t>
      </w:r>
    </w:p>
    <w:p w:rsidR="001539BA" w:rsidRDefault="001539BA" w:rsidP="001539BA">
      <w:pPr>
        <w:widowControl w:val="0"/>
        <w:tabs>
          <w:tab w:val="left" w:pos="1276"/>
        </w:tabs>
        <w:jc w:val="both"/>
      </w:pPr>
    </w:p>
    <w:p w:rsidR="008E5AB3" w:rsidRDefault="008E5AB3" w:rsidP="001539BA">
      <w:pPr>
        <w:widowControl w:val="0"/>
        <w:tabs>
          <w:tab w:val="left" w:pos="1276"/>
        </w:tabs>
        <w:jc w:val="both"/>
      </w:pPr>
    </w:p>
    <w:p w:rsidR="008E5AB3" w:rsidRDefault="008E5AB3" w:rsidP="001539BA">
      <w:pPr>
        <w:widowControl w:val="0"/>
        <w:tabs>
          <w:tab w:val="left" w:pos="1276"/>
        </w:tabs>
        <w:jc w:val="both"/>
      </w:pPr>
    </w:p>
    <w:p w:rsidR="00B726AA" w:rsidRPr="00B726AA" w:rsidRDefault="00B726AA" w:rsidP="00B726AA">
      <w:pPr>
        <w:widowControl w:val="0"/>
        <w:numPr>
          <w:ilvl w:val="1"/>
          <w:numId w:val="1"/>
        </w:numPr>
        <w:tabs>
          <w:tab w:val="left" w:pos="1276"/>
        </w:tabs>
        <w:ind w:left="0" w:firstLine="720"/>
        <w:jc w:val="both"/>
      </w:pPr>
      <w:r w:rsidRPr="00B726AA">
        <w:rPr>
          <w:b/>
        </w:rPr>
        <w:lastRenderedPageBreak/>
        <w:t>Задачи программы: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1. Приобретение знаний в области общей и частной клинической фармакологии в свете последних достижений фундаментальной и клинической медицины, а также фармакотерапии с позиций доказательной медицины. 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2. Формирование представлений о </w:t>
      </w:r>
      <w:proofErr w:type="spellStart"/>
      <w:r w:rsidRPr="006241A1">
        <w:rPr>
          <w:color w:val="000000"/>
        </w:rPr>
        <w:t>фармакокинетике</w:t>
      </w:r>
      <w:proofErr w:type="spellEnd"/>
      <w:r w:rsidRPr="006241A1">
        <w:rPr>
          <w:color w:val="000000"/>
        </w:rPr>
        <w:t xml:space="preserve"> и </w:t>
      </w:r>
      <w:proofErr w:type="spellStart"/>
      <w:r w:rsidRPr="006241A1">
        <w:rPr>
          <w:color w:val="000000"/>
        </w:rPr>
        <w:t>фармакодинамике</w:t>
      </w:r>
      <w:proofErr w:type="spellEnd"/>
      <w:r w:rsidRPr="006241A1">
        <w:rPr>
          <w:color w:val="000000"/>
        </w:rPr>
        <w:t xml:space="preserve"> основных групп лекарственных средств, применяемых при заболеваниях внутренних органов и неотложных состояниях; их изменениях при нарушениях функций различных органов и систем; взаимодействиях с другими лекарственными средствами; нежелательных лекарственных реакций; показаниях и противопоказаниях к применению лекарственных средств; результатах значимых </w:t>
      </w:r>
      <w:proofErr w:type="spellStart"/>
      <w:r w:rsidRPr="006241A1">
        <w:rPr>
          <w:color w:val="000000"/>
        </w:rPr>
        <w:t>рандомизированных</w:t>
      </w:r>
      <w:proofErr w:type="spellEnd"/>
      <w:r w:rsidRPr="006241A1">
        <w:rPr>
          <w:color w:val="000000"/>
        </w:rPr>
        <w:t xml:space="preserve"> контролируемых исследований лекарственных средств; 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3. Формирование умений, необходимых в деятельности врача для проведения эффективной, безопасной, индивидуализированной, контролируемой фармакотерапии больных путем выбора лекарственных средств, их режимов дозирования, а также адекватных методов контроля эффективности и безопасности; </w:t>
      </w:r>
    </w:p>
    <w:p w:rsidR="001539BA" w:rsidRDefault="001539BA" w:rsidP="00B726AA">
      <w:pPr>
        <w:widowControl w:val="0"/>
        <w:jc w:val="both"/>
        <w:rPr>
          <w:u w:val="single"/>
        </w:rPr>
      </w:pPr>
    </w:p>
    <w:p w:rsidR="000235C0" w:rsidRDefault="000235C0" w:rsidP="000235C0">
      <w:pPr>
        <w:pStyle w:val="a3"/>
        <w:numPr>
          <w:ilvl w:val="1"/>
          <w:numId w:val="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«Клиническая фармакология»</w:t>
      </w:r>
      <w:r w:rsidRPr="00A36EC3">
        <w:rPr>
          <w:color w:val="000000"/>
        </w:rPr>
        <w:t>, должен обладать:</w:t>
      </w:r>
    </w:p>
    <w:p w:rsidR="000235C0" w:rsidRPr="00A36EC3" w:rsidRDefault="000235C0" w:rsidP="000235C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</w:t>
      </w:r>
      <w:r w:rsidR="00AA2FF4">
        <w:rPr>
          <w:color w:val="000000"/>
        </w:rPr>
        <w:t>с</w:t>
      </w:r>
      <w:r w:rsidR="00AA2FF4" w:rsidRPr="004E4E0D">
        <w:rPr>
          <w:color w:val="000000"/>
        </w:rPr>
        <w:t>пособен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</w:t>
      </w:r>
      <w:r w:rsidR="00AA2FF4">
        <w:rPr>
          <w:color w:val="000000"/>
        </w:rPr>
        <w:t xml:space="preserve"> </w:t>
      </w:r>
      <w:r>
        <w:rPr>
          <w:color w:val="000000"/>
        </w:rPr>
        <w:t>(ОПК-5).</w:t>
      </w:r>
      <w:bookmarkStart w:id="0" w:name="_GoBack"/>
      <w:bookmarkEnd w:id="0"/>
    </w:p>
    <w:sectPr w:rsidR="000235C0" w:rsidRPr="00A36EC3" w:rsidSect="008E5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AA3"/>
    <w:multiLevelType w:val="hybridMultilevel"/>
    <w:tmpl w:val="066A7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5063"/>
    <w:multiLevelType w:val="hybridMultilevel"/>
    <w:tmpl w:val="362C8640"/>
    <w:lvl w:ilvl="0" w:tplc="C93A3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1DCC3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621D29"/>
    <w:multiLevelType w:val="hybridMultilevel"/>
    <w:tmpl w:val="E302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4A6"/>
    <w:multiLevelType w:val="multilevel"/>
    <w:tmpl w:val="CBE45FD2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AA"/>
    <w:rsid w:val="000235C0"/>
    <w:rsid w:val="00074DB1"/>
    <w:rsid w:val="000847F2"/>
    <w:rsid w:val="000A7A35"/>
    <w:rsid w:val="000F30CA"/>
    <w:rsid w:val="001539BA"/>
    <w:rsid w:val="00154FB6"/>
    <w:rsid w:val="001B0C93"/>
    <w:rsid w:val="001E4DAF"/>
    <w:rsid w:val="00270385"/>
    <w:rsid w:val="002A72B6"/>
    <w:rsid w:val="00434547"/>
    <w:rsid w:val="004D292B"/>
    <w:rsid w:val="004F0416"/>
    <w:rsid w:val="005139C9"/>
    <w:rsid w:val="00702AB0"/>
    <w:rsid w:val="00864799"/>
    <w:rsid w:val="008C2241"/>
    <w:rsid w:val="008E5AB3"/>
    <w:rsid w:val="009269C6"/>
    <w:rsid w:val="009341E5"/>
    <w:rsid w:val="00A23098"/>
    <w:rsid w:val="00AA2FF4"/>
    <w:rsid w:val="00B726AA"/>
    <w:rsid w:val="00B72EFA"/>
    <w:rsid w:val="00BA6A5E"/>
    <w:rsid w:val="00C6330F"/>
    <w:rsid w:val="00CA7DA5"/>
    <w:rsid w:val="00D00DB3"/>
    <w:rsid w:val="00D451F2"/>
    <w:rsid w:val="00DA2A70"/>
    <w:rsid w:val="00E41F2E"/>
    <w:rsid w:val="00F2493B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6B91-BBD9-4FB4-B51A-9184EB1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yakovlevana</dc:creator>
  <cp:keywords/>
  <dc:description/>
  <cp:lastModifiedBy>Толкачева Юлия Николаевна</cp:lastModifiedBy>
  <cp:revision>11</cp:revision>
  <dcterms:created xsi:type="dcterms:W3CDTF">2021-09-06T02:51:00Z</dcterms:created>
  <dcterms:modified xsi:type="dcterms:W3CDTF">2025-05-19T03:14:00Z</dcterms:modified>
</cp:coreProperties>
</file>