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E7" w:rsidRPr="00AE5A72" w:rsidRDefault="003849E7" w:rsidP="003849E7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3849E7" w:rsidRPr="00765D5B" w:rsidRDefault="003849E7" w:rsidP="003849E7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3849E7" w:rsidRPr="00765D5B" w:rsidRDefault="003849E7" w:rsidP="003849E7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3849E7" w:rsidRPr="009969F3" w:rsidRDefault="003849E7" w:rsidP="003849E7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</w:t>
      </w:r>
      <w:r w:rsidR="00EA78A0">
        <w:rPr>
          <w:b/>
          <w:bCs/>
          <w:lang w:eastAsia="en-US"/>
        </w:rPr>
        <w:t>ОСНОВНОЙ ОБРАЗОВАТЕЛЬНОЙ ПРОГРАММЫ</w:t>
      </w:r>
    </w:p>
    <w:p w:rsidR="002B72C8" w:rsidRPr="00BF4048" w:rsidRDefault="00AA4918" w:rsidP="002B72C8">
      <w:pPr>
        <w:jc w:val="center"/>
        <w:rPr>
          <w:b/>
          <w:bCs/>
        </w:rPr>
      </w:pPr>
      <w:r>
        <w:rPr>
          <w:b/>
        </w:rPr>
        <w:t>ОРГАНИЗАЦИЯ ЗДРАВООХРАНЕНИЯ И ОБЩЕСТВЕННОЕ ЗДОРОВЬЕ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801"/>
      </w:tblGrid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B760DF">
              <w:t xml:space="preserve">Основная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C41182">
              <w:rPr>
                <w:bCs/>
              </w:rPr>
              <w:t>по специальности 31.08.</w:t>
            </w:r>
            <w:r w:rsidR="00AA4918">
              <w:rPr>
                <w:bCs/>
              </w:rPr>
              <w:t>71</w:t>
            </w:r>
            <w:r w:rsidR="00DD0FA4">
              <w:rPr>
                <w:bCs/>
              </w:rPr>
              <w:t xml:space="preserve"> </w:t>
            </w:r>
            <w:r w:rsidR="00AA4918">
              <w:rPr>
                <w:bCs/>
              </w:rPr>
              <w:t>Организация здравоохранения и общественное здоровье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801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31.00.00 Клиническая медицина 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801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31.06.01 Клиническая медицина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801" w:type="dxa"/>
          </w:tcPr>
          <w:p w:rsidR="002B72C8" w:rsidRPr="00C41182" w:rsidRDefault="00AA4918" w:rsidP="00E45141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2B72C8" w:rsidRPr="00093FFC" w:rsidRDefault="002B72C8" w:rsidP="00E45141">
            <w:pPr>
              <w:tabs>
                <w:tab w:val="left" w:pos="4320"/>
              </w:tabs>
              <w:outlineLvl w:val="2"/>
              <w:rPr>
                <w:highlight w:val="yellow"/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801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C41182">
              <w:rPr>
                <w:lang w:eastAsia="en-US"/>
              </w:rPr>
              <w:t>Врач-</w:t>
            </w:r>
            <w:r w:rsidR="00AA4918">
              <w:rPr>
                <w:lang w:eastAsia="en-US"/>
              </w:rPr>
              <w:t>организатор здравоохранения и общественного здоровья</w:t>
            </w:r>
          </w:p>
          <w:p w:rsidR="002B72C8" w:rsidRPr="00C41182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801" w:type="dxa"/>
          </w:tcPr>
          <w:p w:rsidR="002B72C8" w:rsidRPr="004777AD" w:rsidRDefault="00EA78A0" w:rsidP="00AA491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4918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="002B72C8" w:rsidRPr="004777AD">
              <w:rPr>
                <w:lang w:eastAsia="en-US"/>
              </w:rPr>
              <w:t xml:space="preserve"> зачетных единиц</w:t>
            </w:r>
            <w:r w:rsidR="002B72C8">
              <w:rPr>
                <w:lang w:eastAsia="en-US"/>
              </w:rPr>
              <w:t>ы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801" w:type="dxa"/>
          </w:tcPr>
          <w:p w:rsidR="002B72C8" w:rsidRPr="004777AD" w:rsidRDefault="00AA4918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4320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</w:t>
            </w:r>
            <w:proofErr w:type="gramStart"/>
            <w:r w:rsidRPr="00B760DF">
              <w:rPr>
                <w:lang w:eastAsia="en-US"/>
              </w:rPr>
              <w:t>в</w:t>
            </w:r>
            <w:proofErr w:type="gramEnd"/>
            <w:r w:rsidRPr="00B760DF">
              <w:rPr>
                <w:lang w:eastAsia="en-US"/>
              </w:rPr>
              <w:t xml:space="preserve">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  <w:r w:rsidR="007E08CD">
              <w:rPr>
                <w:lang w:eastAsia="en-US"/>
              </w:rPr>
              <w:t xml:space="preserve"> </w:t>
            </w:r>
          </w:p>
        </w:tc>
        <w:tc>
          <w:tcPr>
            <w:tcW w:w="4801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801" w:type="dxa"/>
          </w:tcPr>
          <w:p w:rsidR="002B72C8" w:rsidRPr="004777AD" w:rsidRDefault="00AA4918" w:rsidP="004A378F">
            <w:pPr>
              <w:rPr>
                <w:lang w:eastAsia="en-US"/>
              </w:rPr>
            </w:pPr>
            <w:r>
              <w:rPr>
                <w:lang w:eastAsia="en-US"/>
              </w:rPr>
              <w:t>3432</w:t>
            </w:r>
          </w:p>
        </w:tc>
      </w:tr>
      <w:tr w:rsidR="002B72C8" w:rsidRPr="00B760DF" w:rsidTr="00EA78A0">
        <w:tc>
          <w:tcPr>
            <w:tcW w:w="4554" w:type="dxa"/>
          </w:tcPr>
          <w:p w:rsidR="002B72C8" w:rsidRPr="00B760DF" w:rsidRDefault="002B72C8" w:rsidP="00E45141">
            <w:pPr>
              <w:rPr>
                <w:lang w:eastAsia="en-US"/>
              </w:rPr>
            </w:pPr>
          </w:p>
        </w:tc>
        <w:tc>
          <w:tcPr>
            <w:tcW w:w="4801" w:type="dxa"/>
          </w:tcPr>
          <w:p w:rsidR="002B72C8" w:rsidRPr="00093FFC" w:rsidRDefault="002B72C8" w:rsidP="00E45141">
            <w:pPr>
              <w:rPr>
                <w:highlight w:val="yellow"/>
                <w:lang w:eastAsia="en-US"/>
              </w:rPr>
            </w:pPr>
          </w:p>
        </w:tc>
      </w:tr>
    </w:tbl>
    <w:p w:rsidR="002B72C8" w:rsidRPr="004F3AE8" w:rsidRDefault="002B72C8" w:rsidP="002B72C8">
      <w:pPr>
        <w:rPr>
          <w:lang w:eastAsia="en-US"/>
        </w:rPr>
      </w:pPr>
    </w:p>
    <w:p w:rsidR="00EA78A0" w:rsidRPr="00F91469" w:rsidRDefault="00EA78A0" w:rsidP="00F91469">
      <w:pPr>
        <w:pStyle w:val="a3"/>
        <w:numPr>
          <w:ilvl w:val="1"/>
          <w:numId w:val="14"/>
        </w:numPr>
        <w:tabs>
          <w:tab w:val="left" w:pos="709"/>
        </w:tabs>
        <w:autoSpaceDE w:val="0"/>
        <w:ind w:left="0" w:firstLine="709"/>
        <w:jc w:val="both"/>
        <w:rPr>
          <w:b/>
        </w:rPr>
      </w:pPr>
      <w:r w:rsidRPr="00F91469">
        <w:rPr>
          <w:b/>
        </w:rPr>
        <w:t>Основная профе</w:t>
      </w:r>
      <w:r w:rsidR="00FA2F29" w:rsidRPr="00F91469">
        <w:rPr>
          <w:b/>
        </w:rPr>
        <w:t>ссиональная образовательная программа</w:t>
      </w:r>
      <w:r w:rsidRPr="00F91469">
        <w:rPr>
          <w:b/>
        </w:rPr>
        <w:t xml:space="preserve"> ординатуры по специальности 31.08.</w:t>
      </w:r>
      <w:r w:rsidR="00AA4918">
        <w:rPr>
          <w:b/>
        </w:rPr>
        <w:t>71</w:t>
      </w:r>
      <w:r w:rsidR="002D70DB">
        <w:rPr>
          <w:b/>
        </w:rPr>
        <w:t xml:space="preserve"> </w:t>
      </w:r>
      <w:r w:rsidR="00AA4918">
        <w:rPr>
          <w:b/>
        </w:rPr>
        <w:t xml:space="preserve">«Организация здравоохранения и общественное здоровье» </w:t>
      </w:r>
      <w:r w:rsidRPr="00F91469">
        <w:rPr>
          <w:b/>
        </w:rPr>
        <w:t xml:space="preserve">включает: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Блок 1 «Дисциплины (модули)», относящиеся к </w:t>
      </w:r>
      <w:r w:rsidR="0008240E">
        <w:t>обязательной</w:t>
      </w:r>
      <w:r w:rsidRPr="00077D5B">
        <w:t xml:space="preserve"> части программы, и дисциплины (модули), относящиеся к вариативной части.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Блок 2 «Практики», относящиеся как к базовой части программы, так и к ее вариативной части.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Блок 3 «Государственная итоговая аттестация», который в полном объеме относится к базовой части программы и завершается присвоением квалификации «Врача</w:t>
      </w:r>
      <w:r>
        <w:t>-</w:t>
      </w:r>
      <w:r w:rsidR="00CF141C">
        <w:t>организатора здравоохранения и общественного здоровья</w:t>
      </w:r>
      <w:r w:rsidRPr="00077D5B">
        <w:t xml:space="preserve">».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 xml:space="preserve">1.4.3. Дисциплины (модули) и практики, относящиеся к </w:t>
      </w:r>
      <w:r w:rsidR="0008240E">
        <w:t>обязательной</w:t>
      </w:r>
      <w:r w:rsidRPr="00077D5B">
        <w:t xml:space="preserve"> части программы ординатуры, являются обязательными для освоения обучающимися. К обязательным дисциплинам относят: специальные дисциплины, смежные дисциплины. В рамках базовой части Блока 1 «Дисциплины (модули)» реализуются дисциплины (модули) по общественному здоровью и здравоохранению, педагогике, медицине чрезвычайных ситуаций, </w:t>
      </w:r>
      <w:r w:rsidR="004A378F">
        <w:t xml:space="preserve">информационные технологии в профессиональной деятельности, </w:t>
      </w:r>
      <w:r w:rsidR="00AA4918">
        <w:t xml:space="preserve">администрирование, менеджмент и маркетинг в здравоохранении, основы законодательства и права об охране здоровья граждан, экономика в </w:t>
      </w:r>
      <w:r w:rsidR="00AA4918">
        <w:lastRenderedPageBreak/>
        <w:t xml:space="preserve">здравоохранении, </w:t>
      </w:r>
      <w:proofErr w:type="spellStart"/>
      <w:r w:rsidR="00AA4918">
        <w:t>практикоориентированная</w:t>
      </w:r>
      <w:proofErr w:type="spellEnd"/>
      <w:r w:rsidR="00AA4918">
        <w:t xml:space="preserve"> медицина</w:t>
      </w:r>
      <w:r w:rsidRPr="00077D5B">
        <w:t xml:space="preserve">. Объем, содержание и порядок реализации указанных дисциплин (модулей) определяются </w:t>
      </w:r>
      <w:r>
        <w:t>Институтом</w:t>
      </w:r>
      <w:r w:rsidRPr="00077D5B">
        <w:t xml:space="preserve">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4</w:t>
      </w:r>
      <w:r w:rsidRPr="00077D5B">
        <w:t xml:space="preserve">. В рамках вариативной части Блока 1 реализуются дисциплины по выбору ординатора (дисциплины элективные) и факультативные дисциплины. Набор учебных дисциплин (модулей), относящихся к вариативной части программы ординатуры, </w:t>
      </w:r>
      <w:r>
        <w:t>Институт</w:t>
      </w:r>
      <w:r w:rsidRPr="00077D5B">
        <w:t xml:space="preserve"> определяет самостоятельно в объеме, установленном настоящим ФГОС ВО. После выбора обучающимися дисциплин (модулей) и практик вариативной части они становятся обязательными для освоения обучающимися. 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5</w:t>
      </w:r>
      <w:r w:rsidRPr="00077D5B">
        <w:t xml:space="preserve">. Для лиц с ограниченными возможностями здоровья программа ординатуры обеспечивает возможность освоения специализированных адаптационных дисциплин (модулей), в объеме не менее 30 процентов от объема вариативной части Блока 1 «Дисциплины (модули)». </w:t>
      </w:r>
    </w:p>
    <w:p w:rsidR="002651A8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6</w:t>
      </w:r>
      <w:r w:rsidRPr="00077D5B">
        <w:t xml:space="preserve">. </w:t>
      </w:r>
      <w:r w:rsidR="002651A8" w:rsidRPr="00077D5B">
        <w:t>В Блок 2 «Практик</w:t>
      </w:r>
      <w:r w:rsidR="002651A8">
        <w:t>а</w:t>
      </w:r>
      <w:r w:rsidR="002651A8" w:rsidRPr="00077D5B">
        <w:t>» вход</w:t>
      </w:r>
      <w:r w:rsidR="002651A8">
        <w:t>и</w:t>
      </w:r>
      <w:r w:rsidR="002651A8" w:rsidRPr="00077D5B">
        <w:t>т производственн</w:t>
      </w:r>
      <w:r w:rsidR="002651A8">
        <w:t xml:space="preserve">ая </w:t>
      </w:r>
      <w:r w:rsidR="002651A8" w:rsidRPr="00077D5B">
        <w:t>практик</w:t>
      </w:r>
      <w:r w:rsidR="002651A8">
        <w:t>а, включающая в себя клиническую практику и научно-исследовательскую практику</w:t>
      </w:r>
      <w:r w:rsidR="002651A8" w:rsidRPr="00077D5B">
        <w:t xml:space="preserve">. Практики могут проводиться в структурных подразделениях </w:t>
      </w:r>
      <w:r w:rsidR="002651A8">
        <w:t>института, так и медицинских организациях с которыми заключены договоры по практической подготовке специалистов</w:t>
      </w:r>
      <w:r w:rsidR="002651A8" w:rsidRPr="00077D5B">
        <w:t>. Для лиц с ограниченными возможностями здоровья при выборе места прохождения практики учитывается состояние здоровья и требования по доступности.</w:t>
      </w:r>
    </w:p>
    <w:p w:rsidR="00EA78A0" w:rsidRDefault="00EA78A0" w:rsidP="00EA78A0">
      <w:pPr>
        <w:tabs>
          <w:tab w:val="left" w:pos="709"/>
        </w:tabs>
        <w:autoSpaceDE w:val="0"/>
        <w:ind w:firstLine="709"/>
        <w:jc w:val="both"/>
      </w:pPr>
      <w:r w:rsidRPr="00077D5B">
        <w:t>1.4.</w:t>
      </w:r>
      <w:r>
        <w:t>7</w:t>
      </w:r>
      <w:r w:rsidRPr="00077D5B">
        <w:t xml:space="preserve">. В Блок 3 «Государственная итоговая аттестация» входят подготовка к сдаче и сдача государственного экзамена. </w:t>
      </w:r>
    </w:p>
    <w:p w:rsidR="00EA78A0" w:rsidRDefault="00EA78A0" w:rsidP="00EA78A0">
      <w:pPr>
        <w:ind w:firstLine="709"/>
        <w:jc w:val="both"/>
        <w:outlineLvl w:val="2"/>
        <w:rPr>
          <w:b/>
          <w:bCs/>
        </w:rPr>
      </w:pPr>
      <w:r w:rsidRPr="00077D5B">
        <w:t>1.4.</w:t>
      </w:r>
      <w:r>
        <w:t>8</w:t>
      </w:r>
      <w:r w:rsidRPr="00077D5B">
        <w:t>. Реализация практической подготовки обучающихся и государственной итоговой аттестации не допускается с применением электронного обучения, дистанционных образовательных технологий. Выбор форм, методов и средств обучения, образовательных технологий и учебно</w:t>
      </w:r>
      <w:r>
        <w:t>-</w:t>
      </w:r>
      <w:r w:rsidRPr="00077D5B">
        <w:t xml:space="preserve">методического обеспечения реализации программы осуществляется </w:t>
      </w:r>
      <w:r>
        <w:t>Институтом</w:t>
      </w:r>
      <w:r w:rsidRPr="00077D5B">
        <w:t xml:space="preserve"> самостоятельно, исходя из необходимости достижения ординаторами планируемых результатов освоения указанной программы, а также с учетом индивидуальных</w:t>
      </w:r>
    </w:p>
    <w:p w:rsidR="00EA78A0" w:rsidRDefault="00EA78A0" w:rsidP="002B72C8">
      <w:pPr>
        <w:ind w:firstLine="709"/>
        <w:jc w:val="both"/>
        <w:outlineLvl w:val="2"/>
        <w:rPr>
          <w:b/>
          <w:bCs/>
        </w:rPr>
      </w:pPr>
    </w:p>
    <w:p w:rsidR="00F91469" w:rsidRPr="00F91469" w:rsidRDefault="00F91469" w:rsidP="00F91469">
      <w:pPr>
        <w:pStyle w:val="a3"/>
        <w:numPr>
          <w:ilvl w:val="1"/>
          <w:numId w:val="14"/>
        </w:numPr>
        <w:tabs>
          <w:tab w:val="left" w:pos="709"/>
        </w:tabs>
        <w:autoSpaceDE w:val="0"/>
        <w:jc w:val="both"/>
        <w:rPr>
          <w:b/>
          <w:color w:val="000000"/>
        </w:rPr>
      </w:pPr>
      <w:r w:rsidRPr="00F91469">
        <w:rPr>
          <w:b/>
          <w:color w:val="000000"/>
        </w:rPr>
        <w:t xml:space="preserve"> Перечень формируемых компетенций</w:t>
      </w:r>
    </w:p>
    <w:p w:rsidR="00DA1E0B" w:rsidRPr="00DA1E0B" w:rsidRDefault="00DA1E0B" w:rsidP="00DA1E0B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>Выпускник, освоивший программу ординатуры, должен обладать:</w:t>
      </w:r>
    </w:p>
    <w:p w:rsidR="00DA1E0B" w:rsidRPr="00DA1E0B" w:rsidRDefault="00DA1E0B" w:rsidP="00DA1E0B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DA1E0B" w:rsidRPr="00252ED2" w:rsidRDefault="00DA1E0B" w:rsidP="001509B7">
      <w:pPr>
        <w:tabs>
          <w:tab w:val="left" w:pos="709"/>
        </w:tabs>
        <w:autoSpaceDE w:val="0"/>
        <w:ind w:firstLine="567"/>
        <w:jc w:val="both"/>
      </w:pPr>
      <w:r w:rsidRPr="00DA1E0B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разрабатывать, реализовывать проект и управлять им (УК-2);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(УК-5).</w:t>
      </w:r>
    </w:p>
    <w:p w:rsidR="00DA1E0B" w:rsidRPr="001509B7" w:rsidRDefault="00DA1E0B" w:rsidP="001509B7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деятельность</w:t>
      </w:r>
      <w:proofErr w:type="gramEnd"/>
      <w:r w:rsidRPr="001509B7">
        <w:rPr>
          <w:i/>
          <w:color w:val="000000"/>
        </w:rPr>
        <w:t xml:space="preserve"> в сфере информационных технологий: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 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организационно</w:t>
      </w:r>
      <w:proofErr w:type="gramEnd"/>
      <w:r w:rsidRPr="001509B7">
        <w:rPr>
          <w:i/>
          <w:color w:val="000000"/>
        </w:rPr>
        <w:t>-управленческая деятельность: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DA1E0B" w:rsidRPr="001509B7" w:rsidRDefault="00DA1E0B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DA1E0B" w:rsidRPr="00DA1E0B" w:rsidRDefault="00DA1E0B" w:rsidP="001509B7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осуществлять педагогическую деятельность (ОПК-3); </w:t>
      </w:r>
    </w:p>
    <w:p w:rsidR="00DA1E0B" w:rsidRPr="001509B7" w:rsidRDefault="00CF141C" w:rsidP="001509B7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административно</w:t>
      </w:r>
      <w:proofErr w:type="gramEnd"/>
      <w:r>
        <w:rPr>
          <w:i/>
          <w:color w:val="000000"/>
        </w:rPr>
        <w:t>-хозяйственная комплексная деятельность по обеспечению работы медицинской организации</w:t>
      </w:r>
      <w:r w:rsidR="00DA1E0B" w:rsidRPr="001509B7">
        <w:rPr>
          <w:i/>
          <w:color w:val="000000"/>
        </w:rPr>
        <w:t>: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lastRenderedPageBreak/>
        <w:t xml:space="preserve">- </w:t>
      </w:r>
      <w:r>
        <w:rPr>
          <w:color w:val="000000"/>
        </w:rPr>
        <w:t xml:space="preserve">способен </w:t>
      </w:r>
      <w:r w:rsidR="00CF141C">
        <w:rPr>
          <w:color w:val="000000"/>
        </w:rPr>
        <w:t>управлять кадровыми, финансовыми, материально-техническими и информационными ресурсами организации здравоохранения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</w:t>
      </w:r>
      <w:r w:rsidR="00CF141C">
        <w:rPr>
          <w:color w:val="000000"/>
        </w:rPr>
        <w:t>к разработке, внедрению и совершенствованию системы менеджмента качества и безопасности деятельности медицинской организации</w:t>
      </w:r>
      <w:r>
        <w:rPr>
          <w:color w:val="000000"/>
        </w:rPr>
        <w:t xml:space="preserve"> (ОПК-5);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</w:t>
      </w:r>
      <w:r w:rsidR="00CF141C">
        <w:rPr>
          <w:color w:val="000000"/>
        </w:rPr>
        <w:t>к организационному лидерству, определению политики и стратегических целей деятельности организации здравоохранения или отдельных подразделений</w:t>
      </w:r>
      <w:r>
        <w:rPr>
          <w:color w:val="000000"/>
        </w:rPr>
        <w:t xml:space="preserve"> (ОПК-6);</w:t>
      </w:r>
    </w:p>
    <w:p w:rsidR="00F530BE" w:rsidRDefault="00F530BE" w:rsidP="00F530B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</w:t>
      </w:r>
      <w:r w:rsidR="00CF141C">
        <w:rPr>
          <w:color w:val="000000"/>
        </w:rPr>
        <w:t>осуществлять деятельность в соответствии с законодательством Российской Федерации</w:t>
      </w:r>
      <w:r>
        <w:rPr>
          <w:color w:val="000000"/>
        </w:rPr>
        <w:t xml:space="preserve"> (ОПК-</w:t>
      </w:r>
      <w:r w:rsidR="0008240E">
        <w:rPr>
          <w:color w:val="000000"/>
        </w:rPr>
        <w:t>7</w:t>
      </w:r>
      <w:r>
        <w:rPr>
          <w:color w:val="000000"/>
        </w:rPr>
        <w:t>);</w:t>
      </w:r>
    </w:p>
    <w:p w:rsidR="00CF141C" w:rsidRPr="001509B7" w:rsidRDefault="00CF141C" w:rsidP="00CF141C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CF141C" w:rsidRPr="00DA1E0B" w:rsidRDefault="00CF141C" w:rsidP="00CF141C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способен </w:t>
      </w:r>
      <w:r>
        <w:rPr>
          <w:color w:val="000000"/>
        </w:rPr>
        <w:t>участвовать в оказании неотложной медицинской помощи при состояниях, требующих срочного медицинского вмешательства</w:t>
      </w:r>
      <w:r w:rsidRPr="00DA1E0B">
        <w:rPr>
          <w:color w:val="000000"/>
        </w:rPr>
        <w:t xml:space="preserve"> (ОПК-</w:t>
      </w:r>
      <w:r>
        <w:rPr>
          <w:color w:val="000000"/>
        </w:rPr>
        <w:t>8</w:t>
      </w:r>
      <w:r w:rsidRPr="00DA1E0B">
        <w:rPr>
          <w:color w:val="000000"/>
        </w:rPr>
        <w:t>)</w:t>
      </w:r>
      <w:r>
        <w:rPr>
          <w:color w:val="000000"/>
        </w:rPr>
        <w:t>.</w:t>
      </w:r>
      <w:r w:rsidRPr="00DA1E0B">
        <w:rPr>
          <w:color w:val="000000"/>
        </w:rPr>
        <w:t xml:space="preserve"> </w:t>
      </w:r>
    </w:p>
    <w:p w:rsidR="00F530BE" w:rsidRDefault="00F530BE" w:rsidP="001509B7">
      <w:pPr>
        <w:pStyle w:val="a3"/>
        <w:tabs>
          <w:tab w:val="left" w:pos="709"/>
        </w:tabs>
        <w:autoSpaceDE w:val="0"/>
        <w:ind w:left="0" w:firstLine="709"/>
        <w:jc w:val="both"/>
        <w:rPr>
          <w:color w:val="000000"/>
        </w:rPr>
      </w:pPr>
    </w:p>
    <w:p w:rsidR="00DA1E0B" w:rsidRPr="00252ED2" w:rsidRDefault="00DA1E0B" w:rsidP="001509B7">
      <w:pPr>
        <w:pStyle w:val="a3"/>
        <w:tabs>
          <w:tab w:val="left" w:pos="709"/>
        </w:tabs>
        <w:autoSpaceDE w:val="0"/>
        <w:ind w:left="0" w:firstLine="709"/>
        <w:jc w:val="both"/>
      </w:pPr>
      <w:r w:rsidRPr="00DA1E0B">
        <w:rPr>
          <w:color w:val="000000"/>
        </w:rPr>
        <w:t xml:space="preserve">При разработке программы ординатуры по специальности </w:t>
      </w:r>
      <w:r w:rsidR="00CF141C" w:rsidRPr="00C41182">
        <w:rPr>
          <w:bCs/>
        </w:rPr>
        <w:t>31.08.</w:t>
      </w:r>
      <w:r w:rsidR="00CF141C">
        <w:rPr>
          <w:bCs/>
        </w:rPr>
        <w:t>71 Организация здравоохранения и общественное здоровье</w:t>
      </w:r>
      <w:r w:rsidRPr="00DA1E0B">
        <w:rPr>
          <w:color w:val="000000"/>
        </w:rPr>
        <w:t xml:space="preserve"> все универсальные</w:t>
      </w:r>
      <w:r w:rsidR="00CF141C">
        <w:rPr>
          <w:color w:val="000000"/>
        </w:rPr>
        <w:t xml:space="preserve"> и</w:t>
      </w:r>
      <w:r w:rsidR="00F530BE">
        <w:rPr>
          <w:color w:val="000000"/>
        </w:rPr>
        <w:t xml:space="preserve"> общепрофессиональные</w:t>
      </w:r>
      <w:r w:rsidR="00CF141C">
        <w:rPr>
          <w:color w:val="000000"/>
        </w:rPr>
        <w:t xml:space="preserve"> </w:t>
      </w:r>
      <w:bookmarkStart w:id="0" w:name="_GoBack"/>
      <w:bookmarkEnd w:id="0"/>
      <w:r w:rsidRPr="00DA1E0B">
        <w:rPr>
          <w:color w:val="000000"/>
        </w:rPr>
        <w:t>компетенции включаются в набор требуемых результатов освоения программы ординатуры.</w:t>
      </w: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D946EF" w:rsidRDefault="00D946EF" w:rsidP="00F91469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p w:rsidR="00D15F4F" w:rsidRDefault="00D15F4F"/>
    <w:sectPr w:rsidR="00D15F4F" w:rsidSect="003849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8240E"/>
    <w:rsid w:val="001509B7"/>
    <w:rsid w:val="002651A8"/>
    <w:rsid w:val="002B72C8"/>
    <w:rsid w:val="002D70DB"/>
    <w:rsid w:val="003849E7"/>
    <w:rsid w:val="004A378F"/>
    <w:rsid w:val="004A6FE5"/>
    <w:rsid w:val="007E08CD"/>
    <w:rsid w:val="00A30651"/>
    <w:rsid w:val="00AA4918"/>
    <w:rsid w:val="00BA6690"/>
    <w:rsid w:val="00C243E9"/>
    <w:rsid w:val="00CF141C"/>
    <w:rsid w:val="00D15F4F"/>
    <w:rsid w:val="00D946EF"/>
    <w:rsid w:val="00DA1E0B"/>
    <w:rsid w:val="00DD0FA4"/>
    <w:rsid w:val="00EA78A0"/>
    <w:rsid w:val="00F530BE"/>
    <w:rsid w:val="00F91469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2022-06-16T06:35:00Z</dcterms:created>
  <dcterms:modified xsi:type="dcterms:W3CDTF">2022-07-01T06:37:00Z</dcterms:modified>
</cp:coreProperties>
</file>